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2"/>
      </w:tblGrid>
      <w:tr w:rsidR="00B71FFA" w:rsidRPr="00B71FFA" w:rsidTr="004E3F10">
        <w:tc>
          <w:tcPr>
            <w:tcW w:w="125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FFA" w:rsidRPr="00B71FFA" w:rsidRDefault="00B71FFA" w:rsidP="004E3F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B71FFA" w:rsidRPr="00B71FFA" w:rsidRDefault="005E629A" w:rsidP="004E3F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 w:rsidR="00BE2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РД</w:t>
            </w:r>
            <w:proofErr w:type="gramEnd"/>
            <w:r w:rsidR="00BE2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E2743">
              <w:rPr>
                <w:rFonts w:ascii="Times New Roman" w:eastAsia="Times New Roman" w:hAnsi="Times New Roman" w:cs="Times New Roman"/>
                <w:sz w:val="24"/>
                <w:szCs w:val="24"/>
              </w:rPr>
              <w:t>Горков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9C6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71FFA" w:rsidRPr="00B71FFA" w:rsidRDefault="00B71FFA" w:rsidP="004E3F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="00BE2743">
              <w:rPr>
                <w:rFonts w:ascii="Times New Roman" w:eastAsia="Times New Roman" w:hAnsi="Times New Roman" w:cs="Times New Roman"/>
                <w:sz w:val="24"/>
                <w:szCs w:val="24"/>
              </w:rPr>
              <w:t>М. С. Гусейнов</w:t>
            </w: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B71FFA" w:rsidRPr="00B71FFA" w:rsidRDefault="00B71FFA" w:rsidP="004E3F1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№58 </w:t>
            </w:r>
            <w:r w:rsidRPr="00B71F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от 30.08.2017</w:t>
            </w:r>
          </w:p>
        </w:tc>
      </w:tr>
    </w:tbl>
    <w:p w:rsidR="00B71FFA" w:rsidRPr="00B71FFA" w:rsidRDefault="00B71FF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 </w:t>
      </w:r>
    </w:p>
    <w:p w:rsidR="00B71FFA" w:rsidRPr="00B71FFA" w:rsidRDefault="00B71FF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Отчёт о результатах </w:t>
      </w:r>
      <w:proofErr w:type="spellStart"/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самообследования</w:t>
      </w:r>
      <w:proofErr w:type="spellEnd"/>
    </w:p>
    <w:p w:rsidR="00B71FFA" w:rsidRPr="00B71FFA" w:rsidRDefault="00B71FF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образовательной деятельности</w:t>
      </w:r>
    </w:p>
    <w:p w:rsidR="00B71FFA" w:rsidRPr="00B71FFA" w:rsidRDefault="005E629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государственного казен</w:t>
      </w:r>
      <w:r w:rsidR="00B71FFA"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ного общеобразовательного учреждения</w:t>
      </w:r>
      <w:r w:rsidR="004E3F1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Республики Дагестан</w:t>
      </w:r>
    </w:p>
    <w:p w:rsidR="00B71FFA" w:rsidRPr="00B71FFA" w:rsidRDefault="00B71FF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«</w:t>
      </w:r>
      <w:r w:rsidR="00BE2743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Горьков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ская основная общеобразовательная школа</w:t>
      </w:r>
      <w:r w:rsidR="00BE2743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proofErr w:type="spellStart"/>
      <w:r w:rsidR="00BE2743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Унцукуль</w:t>
      </w:r>
      <w:r w:rsidR="005E629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ского</w:t>
      </w:r>
      <w:proofErr w:type="spellEnd"/>
      <w:r w:rsidR="005E629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района»</w:t>
      </w:r>
    </w:p>
    <w:p w:rsidR="00B71FFA" w:rsidRPr="00B71FFA" w:rsidRDefault="00BE2743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2017/2018</w:t>
      </w:r>
      <w:r w:rsidR="00B71FFA" w:rsidRPr="00B71FF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учебный год</w:t>
      </w:r>
      <w:r w:rsidR="000B68D5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.</w:t>
      </w:r>
    </w:p>
    <w:p w:rsidR="00B71FFA" w:rsidRPr="00B71FFA" w:rsidRDefault="00B71FFA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 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 </w:t>
      </w: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B71FFA" w:rsidRDefault="00BE2743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с.Колоб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, 2018</w:t>
      </w:r>
      <w:r w:rsidR="00B71FFA" w:rsidRPr="00B71FF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г.</w:t>
      </w: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Default="000B68D5" w:rsidP="00B71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</w:p>
    <w:p w:rsidR="000B68D5" w:rsidRPr="00B71FFA" w:rsidRDefault="000B68D5" w:rsidP="00B71F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Учебно-воспитательная деятельность </w:t>
      </w: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4E3F1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в 2017-2018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осуществлялась в рамках единой методической темы школы «Проектно-исследовательская деятельность ученика и учителя -</w:t>
      </w: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к повышению качества знаний и личностному развитию».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методической работы: создание образовательного пространства школы через совершенствование условий социального и образовательного самоопределения учащихся для получения качественного современного образования, позволяющего занимать осмысленную, активную и деятельную жизненную </w:t>
      </w:r>
      <w:proofErr w:type="gram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позицию .</w:t>
      </w:r>
      <w:proofErr w:type="gramEnd"/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работы: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hanging="36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Pr="00B71FF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B71FFA">
        <w:rPr>
          <w:rFonts w:ascii="Times New Roman" w:eastAsia="Times New Roman" w:hAnsi="Times New Roman" w:cs="Times New Roman"/>
          <w:color w:val="000000"/>
          <w:sz w:val="23"/>
          <w:szCs w:val="23"/>
        </w:rPr>
        <w:t>Создание наилучших условий для обеспечения высокой эффективности труда обучающихся и педагогов, работа по ликвидации перегрузок обучающихся, повышению их работоспособности.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hanging="36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B71FF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B71FFA">
        <w:rPr>
          <w:rFonts w:ascii="Times New Roman" w:eastAsia="Times New Roman" w:hAnsi="Times New Roman" w:cs="Times New Roman"/>
          <w:color w:val="000000"/>
          <w:sz w:val="23"/>
          <w:szCs w:val="23"/>
        </w:rPr>
        <w:t>Координация всей учебно-воспитательной работы в школе.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hanging="36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Pr="00B71FF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B71FFA"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Организация методической работы, оказание методической помощи педагогам.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hanging="36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Pr="00B71FF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B71FFA">
        <w:rPr>
          <w:rFonts w:ascii="Times New Roman" w:eastAsia="Times New Roman" w:hAnsi="Times New Roman" w:cs="Times New Roman"/>
          <w:color w:val="000000"/>
          <w:sz w:val="23"/>
          <w:szCs w:val="23"/>
        </w:rPr>
        <w:t>Изучение состояния преподавания, качества ЗУН.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hanging="36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 w:rsidRPr="00B71FF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B71FFA">
        <w:rPr>
          <w:rFonts w:ascii="Times New Roman" w:eastAsia="Times New Roman" w:hAnsi="Times New Roman" w:cs="Times New Roman"/>
          <w:color w:val="000000"/>
          <w:sz w:val="23"/>
          <w:szCs w:val="23"/>
        </w:rPr>
        <w:t>Изучение, обобщение и распространение передового педагогического опыта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конец уч</w:t>
      </w:r>
      <w:r w:rsidR="004E3F10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года в школе обучается 40 обучающихся. Из них 19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 1 – 4 классах</w:t>
      </w:r>
      <w:r w:rsidR="005616FB">
        <w:rPr>
          <w:rFonts w:ascii="Times New Roman" w:eastAsia="Times New Roman" w:hAnsi="Times New Roman" w:cs="Times New Roman"/>
          <w:color w:val="000000"/>
          <w:sz w:val="24"/>
          <w:szCs w:val="24"/>
        </w:rPr>
        <w:t>, 21</w:t>
      </w:r>
      <w:r w:rsidR="004E3F10">
        <w:rPr>
          <w:rFonts w:ascii="Times New Roman" w:eastAsia="Times New Roman" w:hAnsi="Times New Roman" w:cs="Times New Roman"/>
          <w:color w:val="000000"/>
          <w:sz w:val="24"/>
          <w:szCs w:val="24"/>
        </w:rPr>
        <w:t>– в 5 – 9</w:t>
      </w:r>
      <w:r w:rsidR="00561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 Итого 6</w:t>
      </w:r>
      <w:r w:rsidR="005E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классов-комплектов. По итогам учебного года успевают все учащиеся. Успеваемость</w:t>
      </w: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  </w:t>
      </w:r>
      <w:proofErr w:type="gram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</w:t>
      </w: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 100 %.</w:t>
      </w:r>
    </w:p>
    <w:p w:rsidR="00B71FFA" w:rsidRPr="00B71FFA" w:rsidRDefault="005E629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Отличников в этом учебном году 3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 4 и 5 в школе учатся 13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человека, вместе с отличниками они составляют показатель качества знаний – 56,9 %. Традиционно высокое качество показывают учащиеся начальных классов.</w:t>
      </w:r>
    </w:p>
    <w:p w:rsidR="00B71FFA" w:rsidRPr="00B71FFA" w:rsidRDefault="004E3F10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2017-2018</w:t>
      </w:r>
      <w:r w:rsidR="00561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</w:t>
      </w:r>
      <w:proofErr w:type="gramStart"/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561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оду 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proofErr w:type="gramEnd"/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осуществлялся по следующим направлениям: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всеобуча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преподавания учебных предметов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ЗУН учащихся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ведения школьной документации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учебных программ и письменных работ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проведение промежуточной и итоговой аттестации</w:t>
      </w:r>
    </w:p>
    <w:p w:rsidR="00B71FFA" w:rsidRPr="00B71FFA" w:rsidRDefault="00B71FFA" w:rsidP="00B71F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решений педсоветов</w:t>
      </w:r>
      <w:r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и совещаний.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документации.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А) Личные дела обучающихся.</w:t>
      </w:r>
    </w:p>
    <w:p w:rsidR="00B71FFA" w:rsidRPr="00B71FFA" w:rsidRDefault="004E3F10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сентябре 2017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пр</w:t>
      </w:r>
      <w:r w:rsidR="005616FB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оверены л/дела обучающихся 1 - 9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кл. </w:t>
      </w:r>
      <w:r w:rsidR="00B71FFA" w:rsidRPr="00B71FF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B71FFA"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показала, что классные руководители оформили на каждого обучающегося личное дело, выставили итоговые оценки.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Б) Классные журналы.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left="72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ведение классных журналов проводился в конце каждой четверти: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заполнение 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предметных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страниц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журнала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расписание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уроков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наличие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планирования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своевременность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заполнения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журнала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педагогами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объективность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выставления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итоговых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оценок</w:t>
      </w:r>
      <w:proofErr w:type="spellEnd"/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инструктажей по правилам дорожного движения, безопасного поведения на каникулах,</w:t>
      </w:r>
    </w:p>
    <w:p w:rsidR="00B71FFA" w:rsidRPr="00B71FFA" w:rsidRDefault="00B71FFA" w:rsidP="00B71F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учебной программы, практической части программы.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ind w:left="72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ходе контроля выявлено:</w:t>
      </w:r>
    </w:p>
    <w:p w:rsidR="00B71FFA" w:rsidRPr="00B71FFA" w:rsidRDefault="00B71FFA" w:rsidP="00B71FF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- несоответствие страниц по предмету английский язык в 4 классе;</w:t>
      </w:r>
    </w:p>
    <w:p w:rsidR="00B71FFA" w:rsidRPr="00B71FFA" w:rsidRDefault="00B71FFA" w:rsidP="00B71FF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оценок за предметную деятельность в 6 классе;</w:t>
      </w:r>
    </w:p>
    <w:p w:rsidR="00B71FFA" w:rsidRDefault="00B71FFA" w:rsidP="00B71FF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подведены итоги за 4 четверть и год по физкультуре.</w:t>
      </w:r>
    </w:p>
    <w:p w:rsidR="005E629A" w:rsidRPr="00B71FFA" w:rsidRDefault="005E629A" w:rsidP="00B71FF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Состояние преподавания учебных предметов.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течение года велся контроль за выполнением учебной программы: при утверждении тематического планирования, при посещении и анализе уроков, отчетах преподавателей по выполнению программы за четверть, год.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Следует отметить: в содержательном плане программы выполнены полностью по всем предметам. По возможности проводилась замена часов другими преподавателями в связи с болезнью и командировками учителей.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полном объеме выполнили учебную программу все учителя.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Выполнение практической части учебной программы проверено в конце учебного года</w:t>
      </w:r>
      <w:r w:rsidRPr="00B71FFA">
        <w:rPr>
          <w:rFonts w:ascii="Times New Roman" w:eastAsia="Times New Roman" w:hAnsi="Times New Roman" w:cs="Times New Roman"/>
          <w:color w:val="FF0000"/>
          <w:sz w:val="20"/>
          <w:szCs w:val="20"/>
        </w:rPr>
        <w:t>. 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начальных классах – количество контрольных работ по русскому языку и математике, уроков по развитию речи, внеклассного чтения, практических работ и экск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урсий по окружающему миру. В 5-9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классах – количество практических, лабораторных работ, экскурсий по биологии, географии, химии, ОБЖ, обществознанию, иностранному языку, контрольных работ по математике и русскому языку. По итогам учебного года практическая часть учебной программы выполнена в полном объеме.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Состояние преподавания учебных предметов проверялось в ходе классно-обобщающего контроля.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Данное направление контроля традиционно представлено преемственностью при переходе в 5-ый класс,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 также адаптация учащихся 1-го класса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. По результатам контроля проведены совещания. Были заслушаны классные руководители, учителя начальных классов, учителя-предметники. В принятых решениях отмечено, что адаптационный период прошел без отклонений, рекомендовано классным руководителям отслеживать учащихся, имеющих как повышенную мотивацию к учению, так и имеющими низкую мотивацию, учителям-</w:t>
      </w: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предметникам </w:t>
      </w:r>
      <w:r w:rsidRPr="00B71FFA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ответственно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контролировать посещаемость занятий и наполняемость оценок по своим предметам.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Уровень освоения программных знаний.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Данное направление осуществлялось в форме</w:t>
      </w:r>
    </w:p>
    <w:p w:rsidR="00B71FFA" w:rsidRPr="00B71FFA" w:rsidRDefault="00B71FFA" w:rsidP="00B71F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входящего контроля по математике и русскому языку в 5, 6 классах.</w:t>
      </w:r>
    </w:p>
    <w:p w:rsidR="005E629A" w:rsidRPr="005E629A" w:rsidRDefault="00B71FFA" w:rsidP="00B71F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проведение промежуточной 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аттестации по итогам года во 2-9</w:t>
      </w:r>
      <w:r w:rsidRPr="005E629A">
        <w:rPr>
          <w:rFonts w:ascii="Times New Roman" w:eastAsia="Times New Roman" w:hAnsi="Times New Roman" w:cs="Times New Roman"/>
          <w:color w:val="333333"/>
          <w:sz w:val="20"/>
          <w:szCs w:val="20"/>
        </w:rPr>
        <w:t>  </w:t>
      </w:r>
      <w:r w:rsidRP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классах</w:t>
      </w:r>
      <w:r w:rsid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1FFA" w:rsidRPr="005E629A" w:rsidRDefault="00B71FFA" w:rsidP="00B71F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Всероссийские проверочные работы в 4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>и 5 </w:t>
      </w:r>
      <w:r w:rsidRPr="005E629A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 w:rsidRP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классах.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соответствии с приказом </w:t>
      </w:r>
      <w:proofErr w:type="spell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России от 26.11.2015 № 1381 «О проведении мониторинга 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качества образования» в апреле</w:t>
      </w:r>
      <w:r w:rsidR="004E3F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2018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 в 4-5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классах проведены Всероссийские проверочные работы. Назначение контрольных работ - оценить уровень общеобразовательной подготовки обучающихся 4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-5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классов в соответствии с требованиями ФГОС.</w:t>
      </w:r>
    </w:p>
    <w:p w:rsidR="00B71FFA" w:rsidRPr="00B71FFA" w:rsidRDefault="004E3F10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2017-2018</w:t>
      </w:r>
      <w:r w:rsidR="00B71FFA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учебном году в школе работало 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B71FFA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педагогических работников.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Образовательный ценз педагогов, обеспечивающих реализацию образовательных программ, и квалификационные категории педагогических работников школы:</w:t>
      </w:r>
    </w:p>
    <w:tbl>
      <w:tblPr>
        <w:tblW w:w="127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1813"/>
        <w:gridCol w:w="1813"/>
        <w:gridCol w:w="1983"/>
        <w:gridCol w:w="1757"/>
        <w:gridCol w:w="1817"/>
        <w:gridCol w:w="1740"/>
      </w:tblGrid>
      <w:tr w:rsidR="00B71FFA" w:rsidRPr="00B71FFA" w:rsidTr="00B71FFA">
        <w:trPr>
          <w:trHeight w:val="600"/>
          <w:tblCellSpacing w:w="0" w:type="dxa"/>
        </w:trPr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ind w:left="72"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высшее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среднее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  <w:p w:rsidR="00B71FFA" w:rsidRPr="00B71FFA" w:rsidRDefault="00B71FFA" w:rsidP="00B71FFA">
            <w:pPr>
              <w:spacing w:after="18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</w:t>
            </w:r>
            <w:proofErr w:type="spellStart"/>
            <w:proofErr w:type="gram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квалификацион-ная</w:t>
            </w:r>
            <w:proofErr w:type="spellEnd"/>
            <w:proofErr w:type="gramEnd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  <w:proofErr w:type="spellStart"/>
            <w:proofErr w:type="gram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квалифика-ционная</w:t>
            </w:r>
            <w:proofErr w:type="spellEnd"/>
            <w:proofErr w:type="gramEnd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принимали участие в аттестации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5E629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5E629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учебном году продолжилась аттестация педагогов в новой форме. Вся необходимая информация для аттестации педагогов на соответствие занимаемой должности и квалификационную категорию систематизирована и размещена на сайте школы.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учебном году продолжилась работа по прохождению педагогами курсов повышения квалификации. Курсовая подготовка учителей осуществляется как очно, так и дистанционно. </w:t>
      </w: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Пятеро </w:t>
      </w:r>
      <w:r w:rsidRPr="00B71FFA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педагогов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E62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повысили свой профессиональный уровень.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Педагоги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школы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прошедшем учебном году более активно стали принимать участие в семинарах, проводимых в других школах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63CA8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Учителя обобщают и представляют свой педагогический опыт на различном уровне, публикуют методические разработки в печатных изданиях и на сайтах.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школе работает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три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методических объединений учителей:</w:t>
      </w:r>
    </w:p>
    <w:p w:rsidR="00B71FFA" w:rsidRPr="00B71FFA" w:rsidRDefault="00B71FFA" w:rsidP="00B71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МО </w:t>
      </w:r>
      <w:proofErr w:type="spell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учителей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начальных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классов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B71FFA" w:rsidRPr="00B71FFA" w:rsidRDefault="00B71FFA" w:rsidP="00B71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МО учителей - предметников;</w:t>
      </w:r>
    </w:p>
    <w:p w:rsidR="00B71FFA" w:rsidRPr="00B71FFA" w:rsidRDefault="00B71FFA" w:rsidP="00B71F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МО классных руководителей.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Работа школьных методических объединений была направлена на повышение компетентности педагогов, на работу по вопросам новой методической темы школы (заседания, открытые уроки, обобщение опыта).</w:t>
      </w:r>
    </w:p>
    <w:p w:rsidR="00B71FFA" w:rsidRPr="00B71FFA" w:rsidRDefault="004E3F10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1 сентября 2017-2018</w:t>
      </w:r>
      <w:r w:rsidR="00B71FFA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бного года учащиеся 7 класса</w:t>
      </w:r>
      <w:r w:rsidR="00B71FFA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обучаются по новым федеральным стандартам на основном этапе обучения.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с одаренными детьми была организована в школе по разным направлениям, при этом внимание уделялось интеллектуальной, исследовательской, спортивной и творческой деятельности. В рамках этих направлений проводились предметные олимпиады, внеклассная работа по предметам, конкурсы и исследовательская работа.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школьном этапе олимпиады приняло участие среди учащихся 5-9 классов</w:t>
      </w:r>
      <w:r w:rsidRPr="00B71FFA">
        <w:rPr>
          <w:rFonts w:ascii="Times New Roman" w:eastAsia="Times New Roman" w:hAnsi="Times New Roman" w:cs="Times New Roman"/>
          <w:color w:val="333333"/>
          <w:sz w:val="20"/>
          <w:szCs w:val="20"/>
        </w:rPr>
        <w:t>  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18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человек (учащийся считается один раз), среди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3-4 классов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-13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По результатам рейтинга в муниципальном этапе всероссийской олимпиады школьников в школе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среди 3-4 классов участвовало 3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человек, 5-6 классах участвовало 2 человека, 7-9 классов участвовали 6 человек (ребенок считается 1 раз). По итогам муниципального этапа олимпиады учащиеся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не  заняли  призовых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мест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По сравнению с прошлым годом количество победителей и призеров среди обучающихся уменьшилось. Это объясняется следующими причинами: изменился состав участников олимпиад; уровень заданий районного этапа олимпиад, поступающих из области, стал более сложным. Однако в дистанционных олимпиадах различных уровней обучающиеся показывают высокий уровень знаний и хорошие результаты.</w:t>
      </w:r>
    </w:p>
    <w:p w:rsidR="00B71FFA" w:rsidRPr="00B71FFA" w:rsidRDefault="00B71FFA" w:rsidP="00B71FFA">
      <w:pPr>
        <w:shd w:val="clear" w:color="auto" w:fill="FFFFFF"/>
        <w:spacing w:before="274" w:after="274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Другим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направлением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работы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обучающимися является исследовательская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деятельность. Учащиеся школы представляли свои работы на школьной исследовательской конференции</w:t>
      </w:r>
      <w:r w:rsidRPr="00B71FFA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Учащиеся активно занимаются исследовательской и творческой деятельностью, участвуют в конкурсах и конференциях различного уровня. Этому способствует работа учителей по привитию интереса к исследовательской и проектной деятельности.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следующем учебном году </w:t>
      </w: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следует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уделить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особое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внимание на активизацию работы педагогов по организации исследовательской деятельности, увеличению количества обучающихся, принимающих участие в учебно-исследовательских конференциях.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Ежегодно большое число учеников участвует в различных интеллектуальных играх: «Кенгуру», 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«Русский медвежонок», «</w:t>
      </w:r>
      <w:proofErr w:type="spellStart"/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Олимпионик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» и др.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течение учебного года учащиеся школы активно участвовали в творческих конкурсах, интеллектуальных играх, соревнованиях муниципального, регионального уровней</w:t>
      </w:r>
      <w:r w:rsidRPr="00B71FFA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Вывод: участие обучающихся в мероприятиях различной направленности</w:t>
      </w:r>
      <w:r w:rsidRPr="00B71FFA">
        <w:rPr>
          <w:rFonts w:ascii="Times New Roman" w:eastAsia="Times New Roman" w:hAnsi="Times New Roman" w:cs="Times New Roman"/>
          <w:color w:val="333333"/>
          <w:sz w:val="20"/>
          <w:szCs w:val="20"/>
        </w:rPr>
        <w:t>  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говорит о работе педагогов по подготовке детей, способствует проявлению и развитию их способностей, возможности реализовать себя в творческой и интеллектуальной деятельности.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Воспитательная деятельность</w:t>
      </w:r>
      <w:r w:rsidR="005616FB">
        <w:rPr>
          <w:rFonts w:ascii="Times New Roman" w:eastAsia="Times New Roman" w:hAnsi="Times New Roman" w:cs="Times New Roman"/>
          <w:color w:val="333333"/>
          <w:sz w:val="24"/>
          <w:szCs w:val="24"/>
        </w:rPr>
        <w:t> педагогов школы в 2017-2018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учебном году осуществлялась в рамках единой методической темы школы.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Цель воспитательной работы – создание условий для социализации личности и развития компетентного гражданина России.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реализации цели были поставлены следующие задачи:</w:t>
      </w:r>
    </w:p>
    <w:p w:rsidR="00B71FFA" w:rsidRPr="00B71FFA" w:rsidRDefault="00B71FFA" w:rsidP="00B71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Продолжить работу по развитию воспитательной системы, учитывая традиции школы, особенности образовательного процесса и психологические особенности каждого возраста;</w:t>
      </w:r>
    </w:p>
    <w:p w:rsidR="00B71FFA" w:rsidRPr="00B71FFA" w:rsidRDefault="00B71FFA" w:rsidP="00B71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обучающихся ценностные ориентации, активную жизненную позицию, потребность в самореализации и творческой деятельности;</w:t>
      </w:r>
    </w:p>
    <w:p w:rsidR="00B71FFA" w:rsidRPr="00B71FFA" w:rsidRDefault="00B71FFA" w:rsidP="00B71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расширять формы и степень участия школы в реализации принципа сохранения физического и психического здоровья;</w:t>
      </w:r>
    </w:p>
    <w:p w:rsidR="00B71FFA" w:rsidRPr="00B71FFA" w:rsidRDefault="00B71FFA" w:rsidP="00B71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gram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усилить</w:t>
      </w:r>
      <w:proofErr w:type="gram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педагогическое воздействие на воспитание обучающихся в семье через разнообразные формы и методы работы с родителями.</w:t>
      </w:r>
    </w:p>
    <w:p w:rsidR="00B71FFA" w:rsidRPr="00B71FFA" w:rsidRDefault="00B71FFA" w:rsidP="00B71F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постоянно изучать интересы и потребности личности, воспитательное воздействие на учащихся, эффективность воспитательной работы.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решения воспитательных задач была организована работа</w:t>
      </w:r>
    </w:p>
    <w:p w:rsidR="00B71FFA" w:rsidRPr="00B71FFA" w:rsidRDefault="00B71FFA" w:rsidP="00B71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 педагогическим коллективом (классными руководителями)</w:t>
      </w:r>
    </w:p>
    <w:p w:rsidR="00B71FFA" w:rsidRPr="00B71FFA" w:rsidRDefault="00B71FFA" w:rsidP="00B71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 ученическим коллективом</w:t>
      </w:r>
    </w:p>
    <w:p w:rsidR="00B71FFA" w:rsidRPr="00B71FFA" w:rsidRDefault="00B71FFA" w:rsidP="00B71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 внешкольными структурами</w:t>
      </w:r>
    </w:p>
    <w:p w:rsidR="00B71FFA" w:rsidRPr="00B71FFA" w:rsidRDefault="00B71FFA" w:rsidP="00B71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с родителями</w:t>
      </w:r>
    </w:p>
    <w:p w:rsidR="00B71FFA" w:rsidRPr="00B71FFA" w:rsidRDefault="00B71FFA" w:rsidP="00B71F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Внеурочная деятельность в школе осуществляется в рамках воспитательной программы и включает участие в районных, мероприятиях, общешкольные дела и </w:t>
      </w:r>
      <w:proofErr w:type="spellStart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внутриклассную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жизнь.</w:t>
      </w:r>
    </w:p>
    <w:p w:rsidR="00B71FFA" w:rsidRPr="00B71FFA" w:rsidRDefault="005616FB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2017-2018</w:t>
      </w:r>
      <w:r w:rsidR="00B71FFA"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учебном году организация внеурочной работы с обучающимися в школе осуществлялась с использованием традиционных и инновационных форм и методов. Деятельность была направлена на развитие творческих, интеллектуальных, физических, коммуникативных способностей каждого школьника, воспитание ответственности, чувства долга, гражданского самосознания. В результате в школе были организованы и проведены мероприятия различной направленности</w:t>
      </w:r>
      <w:r w:rsidR="00B71FFA" w:rsidRPr="00B71FFA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Родительский комитет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Родительский комитет работает в соответствии с Уставом ОУ и Положением о родительском комитете.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 20</w:t>
      </w:r>
      <w:r w:rsidR="004E3F10">
        <w:rPr>
          <w:rFonts w:ascii="Times New Roman" w:eastAsia="Times New Roman" w:hAnsi="Times New Roman" w:cs="Times New Roman"/>
          <w:color w:val="333333"/>
          <w:sz w:val="24"/>
          <w:szCs w:val="24"/>
        </w:rPr>
        <w:t>17 - 18</w:t>
      </w:r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учебном году проведено 2</w:t>
      </w: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заседания общешкольного родительского комитета.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вопросы, рассмотренные на заседаниях: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- О выполнении единых требований и соблюдении учащимися правил поведения.</w:t>
      </w:r>
    </w:p>
    <w:p w:rsidR="00B71FFA" w:rsidRPr="00B71FFA" w:rsidRDefault="00B71FFA" w:rsidP="00B71F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- Об организации питания учащихся.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Дополнительное образование детей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реализации различных направлений воспитательной работы и развития творческих, интеллектуальных, физических, коммуникативных способностей каждого школьника учащихся в школе работают объединения дополнительного образования по разработанным и утвержденным программам дополнительного образования, которое представлено секциями ОФП и настольного тенниса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Гражданско-патриотические мероприятия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рамках реализации муниципальной программы «Патриотическое и нравственное воспитание подрастающего поколения» на 2016-2017 годы проводятся различные мероприятия муниципального и регионального уровней, в которых принимают активное участие учащиеся школы.</w:t>
      </w:r>
    </w:p>
    <w:p w:rsidR="00B71FFA" w:rsidRPr="00B71FFA" w:rsidRDefault="00B71FFA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Спортивно – оздоровительная работа</w:t>
      </w:r>
    </w:p>
    <w:p w:rsidR="00B71FFA" w:rsidRDefault="00B71FFA" w:rsidP="00B71FF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В школе уделяется большое внимание спортивно-оздоровительной работе. В рамках этого направления создан и работает школьный спортивный клуб «</w:t>
      </w:r>
      <w:proofErr w:type="spellStart"/>
      <w:r w:rsidR="00363CA8">
        <w:rPr>
          <w:rFonts w:ascii="Times New Roman" w:eastAsia="Times New Roman" w:hAnsi="Times New Roman" w:cs="Times New Roman"/>
          <w:color w:val="333333"/>
          <w:sz w:val="24"/>
          <w:szCs w:val="24"/>
        </w:rPr>
        <w:t>Ургулай</w:t>
      </w:r>
      <w:proofErr w:type="spellEnd"/>
      <w:r w:rsidRPr="00B71FFA">
        <w:rPr>
          <w:rFonts w:ascii="Times New Roman" w:eastAsia="Times New Roman" w:hAnsi="Times New Roman" w:cs="Times New Roman"/>
          <w:color w:val="333333"/>
          <w:sz w:val="24"/>
          <w:szCs w:val="24"/>
        </w:rPr>
        <w:t>», объединяющие различные секции.</w:t>
      </w:r>
    </w:p>
    <w:p w:rsidR="00363CA8" w:rsidRDefault="00363CA8" w:rsidP="00B71FF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63CA8" w:rsidRDefault="00363CA8" w:rsidP="00B71FF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63CA8" w:rsidRDefault="00363CA8" w:rsidP="00B71FF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63CA8" w:rsidRPr="00B71FFA" w:rsidRDefault="00363CA8" w:rsidP="00B71FF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</w:p>
    <w:p w:rsidR="006335F5" w:rsidRDefault="006335F5" w:rsidP="00363CA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616FB" w:rsidRDefault="005616FB" w:rsidP="00363CA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616FB" w:rsidRDefault="005616FB" w:rsidP="00363CA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1FFA" w:rsidRPr="00B71FFA" w:rsidRDefault="00B71FFA" w:rsidP="00F2340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proofErr w:type="gramStart"/>
      <w:r w:rsidRPr="00B71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Показатели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 </w:t>
      </w:r>
      <w:r w:rsidR="006335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деятельности</w:t>
      </w:r>
      <w:proofErr w:type="gramEnd"/>
      <w:r w:rsidR="006335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ГК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ОУ</w:t>
      </w:r>
      <w:r w:rsidR="00BE2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РД  «Горьков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ская О</w:t>
      </w:r>
      <w:r w:rsidR="006335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Ш</w:t>
      </w:r>
      <w:r w:rsidR="00BE27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Унцукуль</w:t>
      </w:r>
      <w:bookmarkStart w:id="0" w:name="_GoBack"/>
      <w:bookmarkEnd w:id="0"/>
      <w:r w:rsidR="00F234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ского района</w:t>
      </w:r>
      <w:r w:rsidRPr="00B71F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tbl>
      <w:tblPr>
        <w:tblW w:w="152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2060"/>
        <w:gridCol w:w="2255"/>
      </w:tblGrid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" w:name="sub_2001"/>
            <w:bookmarkEnd w:id="1"/>
            <w:r w:rsidRPr="00B71F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" w:name="sub_2011"/>
            <w:bookmarkEnd w:id="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" w:name="sub_2012"/>
            <w:bookmarkEnd w:id="3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" w:name="sub_2013"/>
            <w:bookmarkEnd w:id="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" w:name="sub_2014"/>
            <w:bookmarkEnd w:id="5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33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6" w:name="sub_2015"/>
            <w:bookmarkEnd w:id="6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6335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7" w:name="sub_2016"/>
            <w:bookmarkEnd w:id="7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30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8" w:name="sub_2017"/>
            <w:bookmarkEnd w:id="8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9" w:name="sub_2018"/>
            <w:bookmarkEnd w:id="9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0" w:name="sub_2019"/>
            <w:bookmarkEnd w:id="10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1" w:name="sub_2110"/>
            <w:bookmarkEnd w:id="11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2" w:name="sub_2111"/>
            <w:bookmarkEnd w:id="1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3" w:name="sub_2112"/>
            <w:bookmarkEnd w:id="13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4" w:name="sub_2113"/>
            <w:bookmarkEnd w:id="1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5" w:name="sub_2114"/>
            <w:bookmarkEnd w:id="15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6" w:name="sub_2115"/>
            <w:bookmarkEnd w:id="16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7" w:name="sub_2116"/>
            <w:bookmarkEnd w:id="17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8" w:name="sub_2117"/>
            <w:bookmarkEnd w:id="18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19" w:name="sub_2118"/>
            <w:bookmarkEnd w:id="19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0" w:name="sub_2119"/>
            <w:bookmarkEnd w:id="20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1" w:name="sub_21191"/>
            <w:bookmarkEnd w:id="21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2" w:name="sub_21192"/>
            <w:bookmarkEnd w:id="2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3" w:name="sub_21193"/>
            <w:bookmarkEnd w:id="23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4" w:name="sub_2120"/>
            <w:bookmarkEnd w:id="2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0человек/0%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5" w:name="sub_2121"/>
            <w:bookmarkEnd w:id="25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6" w:name="sub_2122"/>
            <w:bookmarkEnd w:id="26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с применением дистанционных образовательных </w:t>
            </w: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технологий, электронного обучения,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человек/%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7" w:name="sub_2123"/>
            <w:bookmarkEnd w:id="27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8" w:name="sub_2124"/>
            <w:bookmarkEnd w:id="28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29" w:name="sub_2125"/>
            <w:bookmarkEnd w:id="29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0" w:name="sub_2126"/>
            <w:bookmarkEnd w:id="30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1" w:name="sub_2127"/>
            <w:bookmarkEnd w:id="31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2" w:name="sub_2128"/>
            <w:bookmarkEnd w:id="3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3" w:name="sub_2129"/>
            <w:bookmarkEnd w:id="33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4" w:name="sub_21291"/>
            <w:bookmarkEnd w:id="3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5" w:name="sub_21292"/>
            <w:bookmarkEnd w:id="35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6" w:name="sub_2130"/>
            <w:bookmarkEnd w:id="36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5616FB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7" w:name="sub_21301"/>
            <w:bookmarkEnd w:id="37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F23408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8" w:name="sub_21302"/>
            <w:bookmarkEnd w:id="38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39" w:name="sub_2131"/>
            <w:bookmarkEnd w:id="39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0" w:name="sub_2132"/>
            <w:bookmarkEnd w:id="40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1" w:name="sub_2133"/>
            <w:bookmarkEnd w:id="41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2" w:name="sub_2134"/>
            <w:bookmarkEnd w:id="4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973F5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3" w:name="sub_2002"/>
            <w:bookmarkEnd w:id="43"/>
            <w:r w:rsidRPr="00B71F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4" w:name="sub_2021"/>
            <w:bookmarkEnd w:id="4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0,3 единиц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5" w:name="sub_2022"/>
            <w:bookmarkEnd w:id="45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26 единицы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6" w:name="sub_2023"/>
            <w:bookmarkEnd w:id="46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7" w:name="sub_2024"/>
            <w:bookmarkEnd w:id="47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8" w:name="sub_2241"/>
            <w:bookmarkEnd w:id="48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49" w:name="sub_2242"/>
            <w:bookmarkEnd w:id="49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0" w:name="sub_2243"/>
            <w:bookmarkEnd w:id="50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1" w:name="sub_2244"/>
            <w:bookmarkEnd w:id="51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2" w:name="sub_2245"/>
            <w:bookmarkEnd w:id="52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3" w:name="sub_2025"/>
            <w:bookmarkEnd w:id="53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F23408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человек/50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1FFA" w:rsidRPr="00B71FFA" w:rsidTr="00B71FF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54" w:name="sub_2026"/>
            <w:bookmarkEnd w:id="54"/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71FFA" w:rsidP="00B71FFA">
            <w:pPr>
              <w:spacing w:after="18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FA" w:rsidRPr="00B71FFA" w:rsidRDefault="00B973F5" w:rsidP="00B71FFA">
            <w:pPr>
              <w:spacing w:after="18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71FFA" w:rsidRPr="00B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</w:tbl>
    <w:p w:rsidR="00B71FFA" w:rsidRPr="00B71FFA" w:rsidRDefault="00B71FFA" w:rsidP="00B71FFA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Verdana" w:eastAsia="Times New Roman" w:hAnsi="Verdana" w:cs="Times New Roman"/>
          <w:color w:val="333333"/>
          <w:sz w:val="23"/>
          <w:szCs w:val="23"/>
        </w:rPr>
        <w:t> </w:t>
      </w:r>
    </w:p>
    <w:p w:rsidR="00B71FFA" w:rsidRPr="00B71FFA" w:rsidRDefault="00B71FFA" w:rsidP="00B71FFA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B71FFA">
        <w:rPr>
          <w:rFonts w:ascii="Verdana" w:eastAsia="Times New Roman" w:hAnsi="Verdana" w:cs="Times New Roman"/>
          <w:color w:val="333333"/>
          <w:sz w:val="23"/>
          <w:szCs w:val="23"/>
        </w:rPr>
        <w:t> </w:t>
      </w:r>
    </w:p>
    <w:p w:rsidR="00C2150C" w:rsidRDefault="00C2150C"/>
    <w:sectPr w:rsidR="00C2150C" w:rsidSect="00B71F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13105"/>
    <w:multiLevelType w:val="multilevel"/>
    <w:tmpl w:val="9972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7C7F3C"/>
    <w:multiLevelType w:val="multilevel"/>
    <w:tmpl w:val="D38E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076088"/>
    <w:multiLevelType w:val="multilevel"/>
    <w:tmpl w:val="2906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CA437C"/>
    <w:multiLevelType w:val="multilevel"/>
    <w:tmpl w:val="729A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2A68B0"/>
    <w:multiLevelType w:val="multilevel"/>
    <w:tmpl w:val="CC5C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A11C93"/>
    <w:multiLevelType w:val="multilevel"/>
    <w:tmpl w:val="BFE8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1FFA"/>
    <w:rsid w:val="000B68D5"/>
    <w:rsid w:val="00363CA8"/>
    <w:rsid w:val="004537CD"/>
    <w:rsid w:val="004877D5"/>
    <w:rsid w:val="004E3F10"/>
    <w:rsid w:val="005616FB"/>
    <w:rsid w:val="005E629A"/>
    <w:rsid w:val="006335F5"/>
    <w:rsid w:val="007F66E9"/>
    <w:rsid w:val="009C6704"/>
    <w:rsid w:val="00B71FFA"/>
    <w:rsid w:val="00B973F5"/>
    <w:rsid w:val="00BE2743"/>
    <w:rsid w:val="00C2150C"/>
    <w:rsid w:val="00D34FE2"/>
    <w:rsid w:val="00DA100B"/>
    <w:rsid w:val="00F2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DA0D2-3CFE-4313-B537-36B56607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7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</dc:creator>
  <cp:keywords/>
  <dc:description/>
  <cp:lastModifiedBy>Maksimus</cp:lastModifiedBy>
  <cp:revision>13</cp:revision>
  <cp:lastPrinted>2018-01-23T06:47:00Z</cp:lastPrinted>
  <dcterms:created xsi:type="dcterms:W3CDTF">2018-01-22T13:20:00Z</dcterms:created>
  <dcterms:modified xsi:type="dcterms:W3CDTF">2020-03-18T07:53:00Z</dcterms:modified>
</cp:coreProperties>
</file>